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93A9E" w:rsidP="00BD2363">
      <w:pPr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ОПШТИ ПОДАЦИ О ЈАВНОЈ НАБАВЦИ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47650C">
        <w:rPr>
          <w:rFonts w:eastAsia="Times New Roman" w:cs="Times New Roman"/>
          <w:szCs w:val="20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7B1638">
        <w:fldChar w:fldCharType="begin"/>
      </w:r>
      <w:r w:rsidR="007B1638">
        <w:instrText xml:space="preserve"> HYPERLINK "http://www.vudedinje.com" </w:instrText>
      </w:r>
      <w:r w:rsidR="007B1638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7B1638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Pr="007B1638" w:rsidRDefault="00BF0C99" w:rsidP="00DD24AA">
      <w:pPr>
        <w:jc w:val="both"/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47650C">
        <w:rPr>
          <w:rFonts w:eastAsia="Times New Roman" w:cs="Times New Roman"/>
          <w:szCs w:val="24"/>
          <w:lang w:val="sr-Cyrl-RS"/>
        </w:rPr>
        <w:t>0011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847B47">
        <w:rPr>
          <w:szCs w:val="24"/>
          <w:lang w:val="ru-RU"/>
        </w:rPr>
        <w:t>У</w:t>
      </w:r>
      <w:r w:rsidR="0047650C">
        <w:rPr>
          <w:szCs w:val="24"/>
          <w:lang w:val="ru-RU"/>
        </w:rPr>
        <w:t>ље за ложење екстра лако 0.1</w:t>
      </w:r>
      <w:r w:rsidR="00DE2DD1">
        <w:rPr>
          <w:szCs w:val="24"/>
          <w:lang w:val="ru-RU"/>
        </w:rPr>
        <w:t xml:space="preserve"> за потребе ВУ «Дедиње»</w:t>
      </w:r>
      <w:r w:rsidR="00B93A9E">
        <w:rPr>
          <w:szCs w:val="24"/>
          <w:lang w:val="ru-RU"/>
        </w:rPr>
        <w:t>, није обликован по партијама</w:t>
      </w:r>
      <w:r w:rsidR="007B1638">
        <w:rPr>
          <w:szCs w:val="24"/>
        </w:rPr>
        <w:t>.</w:t>
      </w:r>
      <w:bookmarkStart w:id="0" w:name="_GoBack"/>
      <w:bookmarkEnd w:id="0"/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47650C" w:rsidRDefault="00DE2DD1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09130000-Нафта и дестилати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47650C">
        <w:rPr>
          <w:rFonts w:eastAsia="Times New Roman" w:cs="Times New Roman"/>
          <w:szCs w:val="20"/>
          <w:lang w:val="sr-Cyrl-RS"/>
        </w:rPr>
        <w:t>10.980.000,00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одређена на основу испит</w:t>
      </w:r>
      <w:r w:rsidR="00847B47">
        <w:rPr>
          <w:rFonts w:eastAsia="Times New Roman" w:cs="Times New Roman"/>
          <w:szCs w:val="20"/>
          <w:lang w:val="sr-Cyrl-RS"/>
        </w:rPr>
        <w:t>ивања тржишта, увидом у важеће тржишне цене предметног добра и утрошка истог у претходне 3 (три) године.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93A9E" w:rsidRPr="00B93A9E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847B47">
        <w:rPr>
          <w:rFonts w:eastAsia="Times New Roman" w:cs="Times New Roman"/>
          <w:szCs w:val="20"/>
          <w:lang w:val="sr-Cyrl-RS"/>
        </w:rPr>
        <w:t xml:space="preserve"> добра-</w:t>
      </w:r>
      <w:r w:rsidR="00847B47" w:rsidRPr="00847B47">
        <w:rPr>
          <w:szCs w:val="24"/>
          <w:lang w:val="ru-RU"/>
        </w:rPr>
        <w:t xml:space="preserve"> </w:t>
      </w:r>
      <w:r w:rsidR="00847B47">
        <w:rPr>
          <w:szCs w:val="24"/>
          <w:lang w:val="ru-RU"/>
        </w:rPr>
        <w:t>Уље за ложење екстра лако 0.1 за потребе ВУ «Дедиње»</w:t>
      </w:r>
      <w:r w:rsidR="00094A98">
        <w:rPr>
          <w:szCs w:val="24"/>
          <w:lang w:val="ru-RU"/>
        </w:rPr>
        <w:t>.</w:t>
      </w: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924CE1" w:rsidRPr="00132F18" w:rsidRDefault="00924CE1" w:rsidP="00924CE1">
      <w:pPr>
        <w:jc w:val="both"/>
        <w:rPr>
          <w:lang w:val="sr-Cyrl-RS"/>
        </w:rPr>
      </w:pPr>
    </w:p>
    <w:p w:rsidR="00924CE1" w:rsidRPr="00924CE1" w:rsidRDefault="00924CE1" w:rsidP="00924CE1">
      <w:pPr>
        <w:jc w:val="both"/>
        <w:rPr>
          <w:iCs/>
          <w:lang w:val="sr-Cyrl-RS"/>
        </w:rPr>
      </w:pPr>
    </w:p>
    <w:p w:rsidR="00924CE1" w:rsidRPr="004D1050" w:rsidRDefault="00924CE1" w:rsidP="00924CE1">
      <w:pPr>
        <w:jc w:val="both"/>
        <w:rPr>
          <w:rFonts w:eastAsia="TimesNewRomanPSMT"/>
          <w:bCs/>
          <w:lang w:val="sr-Cyrl-RS"/>
        </w:rPr>
      </w:pPr>
    </w:p>
    <w:p w:rsidR="00924CE1" w:rsidRDefault="00924CE1" w:rsidP="00924CE1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924CE1" w:rsidRDefault="00924CE1" w:rsidP="00924CE1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93A9E" w:rsidRDefault="00B93A9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B93A9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2C5034"/>
    <w:multiLevelType w:val="hybridMultilevel"/>
    <w:tmpl w:val="B3CC159C"/>
    <w:lvl w:ilvl="0" w:tplc="5CB29D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DE56E7"/>
    <w:multiLevelType w:val="hybridMultilevel"/>
    <w:tmpl w:val="E5825EA4"/>
    <w:lvl w:ilvl="0" w:tplc="BA783808"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A525410"/>
    <w:multiLevelType w:val="hybridMultilevel"/>
    <w:tmpl w:val="CD48ECFE"/>
    <w:lvl w:ilvl="0" w:tplc="FE22E2E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94A98"/>
    <w:rsid w:val="000B3B09"/>
    <w:rsid w:val="000B65DE"/>
    <w:rsid w:val="001272D4"/>
    <w:rsid w:val="00132F18"/>
    <w:rsid w:val="00164816"/>
    <w:rsid w:val="001C07F5"/>
    <w:rsid w:val="00270DB7"/>
    <w:rsid w:val="00274A54"/>
    <w:rsid w:val="00334740"/>
    <w:rsid w:val="003A4477"/>
    <w:rsid w:val="003D4FEE"/>
    <w:rsid w:val="0047650C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7B1638"/>
    <w:rsid w:val="007F2BA0"/>
    <w:rsid w:val="00822823"/>
    <w:rsid w:val="00843F7B"/>
    <w:rsid w:val="00847B47"/>
    <w:rsid w:val="00856C98"/>
    <w:rsid w:val="00866F7F"/>
    <w:rsid w:val="00876A82"/>
    <w:rsid w:val="0090558C"/>
    <w:rsid w:val="00912A3A"/>
    <w:rsid w:val="00924CE1"/>
    <w:rsid w:val="009404BC"/>
    <w:rsid w:val="00A4492C"/>
    <w:rsid w:val="00A86EC2"/>
    <w:rsid w:val="00AF0053"/>
    <w:rsid w:val="00B54889"/>
    <w:rsid w:val="00B75112"/>
    <w:rsid w:val="00B769A9"/>
    <w:rsid w:val="00B93A9E"/>
    <w:rsid w:val="00BB07FC"/>
    <w:rsid w:val="00BD2363"/>
    <w:rsid w:val="00BE32C7"/>
    <w:rsid w:val="00BF0C99"/>
    <w:rsid w:val="00C122F0"/>
    <w:rsid w:val="00C94927"/>
    <w:rsid w:val="00D0357E"/>
    <w:rsid w:val="00D765E6"/>
    <w:rsid w:val="00D959EF"/>
    <w:rsid w:val="00DB01F7"/>
    <w:rsid w:val="00DC6768"/>
    <w:rsid w:val="00DD24AA"/>
    <w:rsid w:val="00DE2DD1"/>
    <w:rsid w:val="00E16D97"/>
    <w:rsid w:val="00EB7F10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C9D7"/>
  <w15:docId w15:val="{67BC67D0-74C2-4A0C-8C00-276C6869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2021-05-17T09:45:00Z</dcterms:modified>
</cp:coreProperties>
</file>